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48" w:rsidRPr="00853339" w:rsidRDefault="00833E48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Утверждена</w:t>
      </w:r>
    </w:p>
    <w:p w:rsidR="00833E48" w:rsidRPr="00853339" w:rsidRDefault="00833E48">
      <w:pPr>
        <w:pStyle w:val="ConsPlusNormal"/>
        <w:jc w:val="right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постановлением Правительства</w:t>
      </w:r>
    </w:p>
    <w:p w:rsidR="00833E48" w:rsidRPr="00853339" w:rsidRDefault="00833E48">
      <w:pPr>
        <w:pStyle w:val="ConsPlusNormal"/>
        <w:jc w:val="right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Республики Тыва</w:t>
      </w:r>
    </w:p>
    <w:p w:rsidR="00833E48" w:rsidRPr="00853339" w:rsidRDefault="00833E48">
      <w:pPr>
        <w:pStyle w:val="ConsPlusNormal"/>
        <w:jc w:val="right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от 31 октября 2017 г. N 486</w:t>
      </w:r>
    </w:p>
    <w:p w:rsidR="00833E48" w:rsidRPr="00853339" w:rsidRDefault="00833E48">
      <w:pPr>
        <w:pStyle w:val="ConsPlusNormal"/>
        <w:rPr>
          <w:rFonts w:ascii="Times New Roman" w:hAnsi="Times New Roman" w:cs="Times New Roman"/>
        </w:rPr>
      </w:pP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bookmarkStart w:id="0" w:name="P31"/>
      <w:bookmarkEnd w:id="0"/>
      <w:r w:rsidRPr="00853339">
        <w:rPr>
          <w:rFonts w:ascii="Times New Roman" w:hAnsi="Times New Roman" w:cs="Times New Roman"/>
        </w:rPr>
        <w:t>ГОСУДАРСТВЕННАЯ ПРОГРАММА РЕСПУБЛИКИ ТЫВА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"ОСНОВНЫЕ НАПРАВЛЕНИЯ РАЗВИТИЯ ОРГАНОВ ЗАПИСИ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АКТОВ ГРАЖДАНСКОГО СОСТОЯНИЯ РЕСПУБЛИКИ ТЫВА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НА 2018 - 2020 ГОДЫ"</w:t>
      </w:r>
    </w:p>
    <w:p w:rsidR="00833E48" w:rsidRPr="00853339" w:rsidRDefault="00833E48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833E48" w:rsidRPr="0085333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  <w:color w:val="392C69"/>
              </w:rPr>
              <w:t>Список изменяющих документов</w:t>
            </w:r>
          </w:p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  <w:color w:val="392C69"/>
              </w:rPr>
              <w:t xml:space="preserve">(в ред. </w:t>
            </w:r>
            <w:hyperlink r:id="rId5" w:history="1">
              <w:r w:rsidRPr="00853339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853339">
              <w:rPr>
                <w:rFonts w:ascii="Times New Roman" w:hAnsi="Times New Roman" w:cs="Times New Roman"/>
                <w:color w:val="392C69"/>
              </w:rPr>
              <w:t xml:space="preserve"> Правительства РТ от 13.09.2018 N 468)</w:t>
            </w:r>
          </w:p>
        </w:tc>
      </w:tr>
    </w:tbl>
    <w:p w:rsidR="00833E48" w:rsidRPr="00853339" w:rsidRDefault="00833E48">
      <w:pPr>
        <w:pStyle w:val="ConsPlusNormal"/>
        <w:rPr>
          <w:rFonts w:ascii="Times New Roman" w:hAnsi="Times New Roman" w:cs="Times New Roman"/>
        </w:rPr>
      </w:pPr>
    </w:p>
    <w:p w:rsidR="00833E48" w:rsidRPr="00853339" w:rsidRDefault="00833E48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ПАСПОРТ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государственной программы Республики Тыва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"Основные направления развити</w:t>
      </w:r>
      <w:bookmarkStart w:id="1" w:name="_GoBack"/>
      <w:bookmarkEnd w:id="1"/>
      <w:r w:rsidRPr="00853339">
        <w:rPr>
          <w:rFonts w:ascii="Times New Roman" w:hAnsi="Times New Roman" w:cs="Times New Roman"/>
        </w:rPr>
        <w:t>я органов записи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актов гражданского состояния Республики Тыва</w:t>
      </w:r>
    </w:p>
    <w:p w:rsidR="00833E48" w:rsidRPr="00853339" w:rsidRDefault="00833E48">
      <w:pPr>
        <w:pStyle w:val="ConsPlusTitle"/>
        <w:jc w:val="center"/>
        <w:rPr>
          <w:rFonts w:ascii="Times New Roman" w:hAnsi="Times New Roman" w:cs="Times New Roman"/>
        </w:rPr>
      </w:pPr>
      <w:r w:rsidRPr="00853339">
        <w:rPr>
          <w:rFonts w:ascii="Times New Roman" w:hAnsi="Times New Roman" w:cs="Times New Roman"/>
        </w:rPr>
        <w:t>на 2018 - 2020 годы"</w:t>
      </w:r>
    </w:p>
    <w:p w:rsidR="00833E48" w:rsidRPr="00853339" w:rsidRDefault="00833E48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360"/>
        <w:gridCol w:w="5386"/>
      </w:tblGrid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 xml:space="preserve">государственная программа Республики Тыва "Основные направления </w:t>
            </w:r>
            <w:proofErr w:type="gramStart"/>
            <w:r w:rsidRPr="00853339">
              <w:rPr>
                <w:rFonts w:ascii="Times New Roman" w:hAnsi="Times New Roman" w:cs="Times New Roman"/>
              </w:rPr>
              <w:t>развития органов записи актов гражданского состояния Республики</w:t>
            </w:r>
            <w:proofErr w:type="gramEnd"/>
            <w:r w:rsidRPr="00853339">
              <w:rPr>
                <w:rFonts w:ascii="Times New Roman" w:hAnsi="Times New Roman" w:cs="Times New Roman"/>
              </w:rPr>
              <w:t xml:space="preserve"> Тыва на 2018 - 2020 годы" (далее - Программа)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Государственный заказчик - (координатор)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53339">
              <w:rPr>
                <w:rFonts w:ascii="Times New Roman" w:hAnsi="Times New Roman" w:cs="Times New Roman"/>
              </w:rPr>
              <w:t>Управление записи актов гражданского состояния Республики Тыва (Агентство) (далее - Управление ЗАГС Республики Тыва (Агентство)</w:t>
            </w:r>
            <w:proofErr w:type="gramEnd"/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Управление ЗАГС Республики Тыва (Агентство)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Ответственный исполнитель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Управление ЗАГС Республики Тыва (Агентство)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Цель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совершенствование организации деятельности органов ЗАГС Республики Тыва по государственной регистрации актов гражданского состояния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повышение качества и доступности государственных услуг, предоставляемых органами ЗАГС Республики Тыва, к 2020 году посредством создания единой региональной электронной базы данных, содержащей записи актов гражданского состояния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Целевые показатели и (или) индикаторы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зарегистрированных актов гражданского состояния; количество совершенных юридически значимых действий;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актовых записей, переведенных полностью в электронную форму, информация которых ранее была введена частично;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актовых записей, переведенных полностью в электронную форму, информация которых ранее не переводилась в электронную форму;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 xml:space="preserve">уровень удовлетворенности населения услугами в </w:t>
            </w:r>
            <w:r w:rsidRPr="00853339">
              <w:rPr>
                <w:rFonts w:ascii="Times New Roman" w:hAnsi="Times New Roman" w:cs="Times New Roman"/>
              </w:rPr>
              <w:lastRenderedPageBreak/>
              <w:t>сфере государственной регистрации актов гражданского состояния; доля налоговых доходов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lastRenderedPageBreak/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2018 - 2020 годы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53339">
            <w:pPr>
              <w:pStyle w:val="ConsPlusNormal"/>
              <w:rPr>
                <w:rFonts w:ascii="Times New Roman" w:hAnsi="Times New Roman" w:cs="Times New Roman"/>
              </w:rPr>
            </w:pPr>
            <w:hyperlink r:id="rId6" w:history="1">
              <w:r w:rsidR="00833E48" w:rsidRPr="00853339">
                <w:rPr>
                  <w:rFonts w:ascii="Times New Roman" w:hAnsi="Times New Roman" w:cs="Times New Roman"/>
                  <w:color w:val="0000FF"/>
                </w:rPr>
                <w:t>распоряжением</w:t>
              </w:r>
            </w:hyperlink>
            <w:r w:rsidR="00833E48" w:rsidRPr="00853339">
              <w:rPr>
                <w:rFonts w:ascii="Times New Roman" w:hAnsi="Times New Roman" w:cs="Times New Roman"/>
              </w:rPr>
              <w:t xml:space="preserve"> Правительства Российской Федерации от 15 июля 2014 г. N 1309-р утвержден Перечень субвенций из федерального бюджета бюджетам субъектов Российской Федерации, формирующих единую субвенцию бюджетам субъектов Российской Федерации из федерального бюджета, на 2015 - 2020 годы.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Общий объем финансирования Программы на 2018 - 2020 годы составит 107669,3 тыс. рублей.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Основные источники финансирования: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853339">
              <w:rPr>
                <w:rFonts w:ascii="Times New Roman" w:hAnsi="Times New Roman" w:cs="Times New Roman"/>
              </w:rPr>
              <w:t>средства федерального бюджета (Единая субвенция бюджетам субъектов Российской Федерации) - на 2018 год - 37310,8 тыс. рублей; 2019 год - 38368,9 тыс. рублей; 2020 год - 31989,6 тыс. рублей.</w:t>
            </w:r>
            <w:proofErr w:type="gramEnd"/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Объем финансирования Программы может быть уточнен в порядке, установленном законом о бюджете на соответствующий финансовый год</w:t>
            </w:r>
          </w:p>
        </w:tc>
      </w:tr>
      <w:tr w:rsidR="00833E48" w:rsidRPr="00853339">
        <w:tc>
          <w:tcPr>
            <w:tcW w:w="79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 xml:space="preserve">(в ред. </w:t>
            </w:r>
            <w:hyperlink r:id="rId7" w:history="1">
              <w:r w:rsidRPr="00853339">
                <w:rPr>
                  <w:rFonts w:ascii="Times New Roman" w:hAnsi="Times New Roman" w:cs="Times New Roman"/>
                  <w:color w:val="0000FF"/>
                </w:rPr>
                <w:t>Постановления</w:t>
              </w:r>
            </w:hyperlink>
            <w:r w:rsidRPr="00853339">
              <w:rPr>
                <w:rFonts w:ascii="Times New Roman" w:hAnsi="Times New Roman" w:cs="Times New Roman"/>
              </w:rPr>
              <w:t xml:space="preserve"> Правительства РТ от 13.09.2018 N 468)</w:t>
            </w:r>
          </w:p>
        </w:tc>
      </w:tr>
      <w:tr w:rsidR="00833E48" w:rsidRPr="00853339">
        <w:tc>
          <w:tcPr>
            <w:tcW w:w="2154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зарегистрированных актов гражданского состояния - 17000;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совершенных юридически значимых действий - 30000;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не переводилась в электронную форму, - 470466;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была переведена полностью или частично в электронную форму, - 580710;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уровень удовлетворенности населения услугами в сфере государственной регистрации актов гражданского состояния - 90 процентов;</w:t>
            </w:r>
          </w:p>
          <w:p w:rsidR="00833E48" w:rsidRPr="00853339" w:rsidRDefault="00833E48">
            <w:pPr>
              <w:pStyle w:val="ConsPlusNormal"/>
              <w:rPr>
                <w:rFonts w:ascii="Times New Roman" w:hAnsi="Times New Roman" w:cs="Times New Roman"/>
              </w:rPr>
            </w:pPr>
            <w:r w:rsidRPr="00853339">
              <w:rPr>
                <w:rFonts w:ascii="Times New Roman" w:hAnsi="Times New Roman" w:cs="Times New Roman"/>
              </w:rPr>
              <w:t>доля налоговых доходов - 2384 тыс. рублей.</w:t>
            </w:r>
          </w:p>
        </w:tc>
      </w:tr>
    </w:tbl>
    <w:p w:rsidR="00AC5D17" w:rsidRPr="00853339" w:rsidRDefault="00853339">
      <w:pPr>
        <w:rPr>
          <w:rFonts w:ascii="Times New Roman" w:hAnsi="Times New Roman" w:cs="Times New Roman"/>
        </w:rPr>
      </w:pPr>
    </w:p>
    <w:sectPr w:rsidR="00AC5D17" w:rsidRPr="00853339" w:rsidSect="000A1F2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E48"/>
    <w:rsid w:val="003174D0"/>
    <w:rsid w:val="007A235B"/>
    <w:rsid w:val="00833E48"/>
    <w:rsid w:val="0085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3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3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3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3E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3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3E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33E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3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3E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3E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3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F88EDEA87D2ADD7A684AD583390C2DF113378E82739FCD3234B433466B8C67C266D5DC1F99D91274EBB50A84947C1DCDB77F3E1B36E10B01BC82S3xF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F88EDEA87D2ADD7A6854D895555623F7116E82897F979E6E6BEF6E116286309729D4925992C61374F5B70D8ESCx8E" TargetMode="External"/><Relationship Id="rId5" Type="http://schemas.openxmlformats.org/officeDocument/2006/relationships/hyperlink" Target="consultantplus://offline/ref=0AF88EDEA87D2ADD7A684AD583390C2DF113378E82739FCD3234B433466B8C67C266D5DC1F99D91274EBB50884947C1DCDB77F3E1B36E10B01BC82S3xF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3483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Монгуш Оксана Викторовна</dc:creator>
  <cp:lastModifiedBy>Алимаа Куулар</cp:lastModifiedBy>
  <cp:revision>2</cp:revision>
  <cp:lastPrinted>2018-10-26T07:40:00Z</cp:lastPrinted>
  <dcterms:created xsi:type="dcterms:W3CDTF">2018-10-26T07:41:00Z</dcterms:created>
  <dcterms:modified xsi:type="dcterms:W3CDTF">2018-10-26T07:41:00Z</dcterms:modified>
</cp:coreProperties>
</file>